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7D3" w:rsidRDefault="009D427E">
      <w:pPr>
        <w:spacing w:before="120" w:line="280" w:lineRule="exact"/>
        <w:ind w:left="360"/>
        <w:jc w:val="center"/>
        <w:rPr>
          <w:rFonts w:ascii="Life L2" w:hAnsi="Life L2"/>
          <w:b/>
          <w:sz w:val="22"/>
          <w:szCs w:val="22"/>
        </w:rPr>
      </w:pPr>
      <w:r>
        <w:rPr>
          <w:rFonts w:ascii="Life L2" w:hAnsi="Life L2"/>
          <w:b/>
          <w:sz w:val="22"/>
          <w:szCs w:val="22"/>
        </w:rPr>
        <w:t xml:space="preserve"> UPITNIK ZA KANDIDATA ZA ČLANA UPRAVE KREDITNE UNIJE </w:t>
      </w:r>
    </w:p>
    <w:p w:rsidR="004337D3" w:rsidRDefault="009D427E">
      <w:pPr>
        <w:pStyle w:val="Tijeloteksta2"/>
        <w:spacing w:before="120" w:line="280" w:lineRule="exact"/>
        <w:rPr>
          <w:rFonts w:ascii="Life L2" w:hAnsi="Life L2"/>
          <w:sz w:val="22"/>
          <w:szCs w:val="22"/>
        </w:rPr>
      </w:pPr>
      <w:r>
        <w:rPr>
          <w:rFonts w:ascii="Life L2" w:hAnsi="Life L2"/>
          <w:sz w:val="22"/>
          <w:szCs w:val="22"/>
        </w:rPr>
        <w:t>(</w:t>
      </w:r>
      <w:r>
        <w:rPr>
          <w:rFonts w:ascii="Life L2" w:hAnsi="Life L2"/>
          <w:i/>
          <w:sz w:val="22"/>
          <w:szCs w:val="22"/>
        </w:rPr>
        <w:t>Podaci dani u Upitniku čine strogo poslovnu tajnu Hrvatske narodne banke.)</w:t>
      </w:r>
    </w:p>
    <w:p w:rsidR="004337D3" w:rsidRDefault="004337D3">
      <w:pPr>
        <w:pStyle w:val="Tijeloteksta3"/>
        <w:spacing w:before="120" w:line="280" w:lineRule="exact"/>
        <w:rPr>
          <w:rFonts w:ascii="Life L2" w:hAnsi="Life L2"/>
          <w:b w:val="0"/>
          <w:sz w:val="22"/>
          <w:szCs w:val="22"/>
          <w:u w:val="none"/>
        </w:rPr>
      </w:pPr>
    </w:p>
    <w:tbl>
      <w:tblPr>
        <w:tblW w:w="9200" w:type="dxa"/>
        <w:tblInd w:w="8" w:type="dxa"/>
        <w:tblLook w:val="0000" w:firstRow="0" w:lastRow="0" w:firstColumn="0" w:lastColumn="0" w:noHBand="0" w:noVBand="0"/>
      </w:tblPr>
      <w:tblGrid>
        <w:gridCol w:w="5300"/>
        <w:gridCol w:w="3900"/>
      </w:tblGrid>
      <w:tr w:rsidR="004337D3">
        <w:trPr>
          <w:trHeight w:val="372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1. TVRTKA I SJEDIŠTE KREDITNE UNIJE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337D3" w:rsidRPr="009D427E" w:rsidRDefault="009D427E">
            <w:pPr>
              <w:rPr>
                <w:rFonts w:ascii="Life L2" w:hAnsi="Life L2" w:cs="Arial"/>
                <w:b/>
                <w:sz w:val="22"/>
              </w:rPr>
            </w:pPr>
            <w:r w:rsidRPr="009D427E">
              <w:rPr>
                <w:rFonts w:ascii="Life L2" w:hAnsi="Life L2" w:cs="Arial"/>
                <w:b/>
                <w:sz w:val="22"/>
                <w:szCs w:val="22"/>
              </w:rPr>
              <w:t>2. OPĆI PODACI O KANDIDATU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37D3" w:rsidRPr="009D427E" w:rsidRDefault="009D427E">
            <w:pPr>
              <w:rPr>
                <w:rFonts w:ascii="Life L2" w:hAnsi="Life L2" w:cs="Arial"/>
                <w:b/>
                <w:sz w:val="22"/>
              </w:rPr>
            </w:pP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a) Ime, prezime  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>i prezime pri rođenju</w:t>
            </w:r>
          </w:p>
        </w:tc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Pr="009D427E" w:rsidRDefault="009D427E">
            <w:pPr>
              <w:rPr>
                <w:rFonts w:ascii="Life L2" w:hAnsi="Life L2" w:cs="Arial"/>
                <w:b/>
                <w:sz w:val="22"/>
                <w:szCs w:val="22"/>
              </w:rPr>
            </w:pP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b) 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>Ime i prezime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 oca i majke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Pr="009D427E" w:rsidRDefault="009D427E">
            <w:pPr>
              <w:rPr>
                <w:rFonts w:ascii="Life L2" w:hAnsi="Life L2" w:cs="Arial"/>
                <w:b/>
                <w:sz w:val="22"/>
              </w:rPr>
            </w:pP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c) Prebivalište 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>i boravište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Pr="009D427E" w:rsidRDefault="009D427E">
            <w:pPr>
              <w:rPr>
                <w:rFonts w:ascii="Life L2" w:hAnsi="Life L2" w:cs="Arial"/>
                <w:b/>
                <w:sz w:val="22"/>
                <w:szCs w:val="22"/>
              </w:rPr>
            </w:pP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d) Broj osobne iskaznice i datum i 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>mjesto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 njezina izdavanja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Pr="009D427E" w:rsidRDefault="009D427E">
            <w:pPr>
              <w:rPr>
                <w:rFonts w:ascii="Life L2" w:hAnsi="Life L2" w:cs="Arial"/>
                <w:b/>
                <w:sz w:val="22"/>
              </w:rPr>
            </w:pP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e) Datum, mjesto 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>i država</w:t>
            </w:r>
            <w:r w:rsidRPr="009D427E">
              <w:rPr>
                <w:rFonts w:ascii="Life L2" w:hAnsi="Life L2" w:cs="Arial"/>
                <w:b/>
                <w:sz w:val="22"/>
                <w:szCs w:val="22"/>
              </w:rPr>
              <w:t xml:space="preserve"> rođenja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f) Državljanstvo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g) Telefon na radnom mjestu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h) Telefaks na radnom mjestu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7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i) Adresa elektroničke pošte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333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j) Osobni identifikacijski broj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648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3. OBRAZOVANJE</w:t>
            </w:r>
          </w:p>
          <w:p w:rsidR="004337D3" w:rsidRDefault="009D427E">
            <w:pPr>
              <w:rPr>
                <w:rFonts w:ascii="Life L2" w:hAnsi="Life L2" w:cs="Arial"/>
                <w:b/>
                <w:i/>
                <w:sz w:val="22"/>
              </w:rPr>
            </w:pPr>
            <w:r>
              <w:rPr>
                <w:rFonts w:ascii="Life L2" w:hAnsi="Life L2" w:cs="Arial"/>
                <w:b/>
                <w:i/>
                <w:sz w:val="22"/>
                <w:szCs w:val="22"/>
              </w:rPr>
              <w:t>(kronološki popišite sve stupnjeve obrazovanja s</w:t>
            </w:r>
            <w:bookmarkStart w:id="0" w:name="_GoBack"/>
            <w:bookmarkEnd w:id="0"/>
            <w:r>
              <w:rPr>
                <w:rFonts w:ascii="Life L2" w:hAnsi="Life L2" w:cs="Arial"/>
                <w:b/>
                <w:i/>
                <w:sz w:val="22"/>
                <w:szCs w:val="22"/>
              </w:rPr>
              <w:t xml:space="preserve"> godinom završetka, trajanjem i stečenim stručnim zvanjem)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76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4. STRUČNO USAVRŠAVANJE</w:t>
            </w:r>
          </w:p>
          <w:p w:rsidR="004337D3" w:rsidRDefault="009D427E">
            <w:pPr>
              <w:rPr>
                <w:rFonts w:ascii="Life L2" w:hAnsi="Life L2" w:cs="Arial"/>
                <w:b/>
                <w:i/>
                <w:sz w:val="22"/>
              </w:rPr>
            </w:pPr>
            <w:r>
              <w:rPr>
                <w:rFonts w:ascii="Life L2" w:hAnsi="Life L2" w:cs="Arial"/>
                <w:b/>
                <w:i/>
                <w:sz w:val="22"/>
                <w:szCs w:val="22"/>
              </w:rPr>
              <w:t xml:space="preserve">(kronološki popišite sve oblike stručnog usavršavanja, naziv teme i </w:t>
            </w:r>
            <w:r>
              <w:rPr>
                <w:rFonts w:ascii="Life L2" w:hAnsi="Life L2" w:cs="Arial"/>
                <w:b/>
                <w:i/>
                <w:sz w:val="22"/>
                <w:szCs w:val="22"/>
              </w:rPr>
              <w:t>organizatora te trajanje)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1071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5. RADNO ISKUSTVO</w:t>
            </w:r>
          </w:p>
          <w:p w:rsidR="004337D3" w:rsidRDefault="009D427E">
            <w:pPr>
              <w:rPr>
                <w:rFonts w:ascii="Life L2" w:hAnsi="Life L2" w:cs="Arial"/>
                <w:b/>
                <w:i/>
                <w:sz w:val="22"/>
              </w:rPr>
            </w:pPr>
            <w:r>
              <w:rPr>
                <w:rFonts w:ascii="Life L2" w:hAnsi="Life L2" w:cs="Arial"/>
                <w:b/>
                <w:i/>
                <w:sz w:val="22"/>
                <w:szCs w:val="22"/>
              </w:rPr>
              <w:t>(kronološki popišite sve dosadašnje poslodavce i radna mjesta, s naznakom razdoblja u kojima ste obavljali pojedine poslove)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1035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 xml:space="preserve">6. Ako ste član kreditne unije, navedite udjel u temeljnom kapitalu kreditne unije 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koji posjedujete vi i s vama povezane osobe u smislu članka 4. Zakona o kreditnim unijama.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i/>
                <w:sz w:val="22"/>
              </w:rPr>
            </w:pPr>
          </w:p>
        </w:tc>
      </w:tr>
      <w:tr w:rsidR="004337D3">
        <w:trPr>
          <w:trHeight w:val="96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7. Imate li vi ili s vama povezane osobe u smislu članka 4. Zakona o kreditnim unijama bilo kakve financijske odnose s kreditnom unijom (kredite, garancije i sl.).</w:t>
            </w:r>
            <w:r>
              <w:rPr>
                <w:rFonts w:ascii="Life L2" w:hAnsi="Life L2" w:cs="Arial"/>
                <w:b/>
                <w:sz w:val="22"/>
                <w:szCs w:val="22"/>
              </w:rPr>
              <w:t xml:space="preserve"> Navedite pojedinosti.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96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8. Jeste li član uprave ili nadzornog odbora ili  prokurist druge kreditne unije ili trgovačkog društva?</w:t>
            </w:r>
          </w:p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Navedite pojedinosti.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169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 xml:space="preserve">9. Jesu li financijske ili kreditne institucije, trgovačka društva ili ustanove u kojima ste obavljali rukovodeće funkcije (kao predsjednik ili član uprave ili nadzornog odbora, upravitelj, </w:t>
            </w:r>
            <w:r>
              <w:rPr>
                <w:rFonts w:ascii="Life L2" w:hAnsi="Life L2" w:cs="Arial"/>
                <w:b/>
                <w:sz w:val="22"/>
                <w:szCs w:val="22"/>
              </w:rPr>
              <w:lastRenderedPageBreak/>
              <w:t>direktor ili prokurist ili u kojoj ste na bilo koji drugi način su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djelovali u stvaranju i provedbi poslovne politike) imale financijske poteškoće koje su tu instituciju ili ustanovu dovele do sanacije ili stečajnog postupka? Navedite pojedinosti.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2140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autoSpaceDE w:val="0"/>
              <w:autoSpaceDN w:val="0"/>
              <w:adjustRightInd w:val="0"/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 xml:space="preserve">10. Jeste li pravomoćno osuđeni zbog počinjenja </w:t>
            </w: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kaznenog djela:</w:t>
            </w:r>
          </w:p>
          <w:p w:rsidR="004337D3" w:rsidRDefault="009D427E">
            <w:pPr>
              <w:autoSpaceDE w:val="0"/>
              <w:autoSpaceDN w:val="0"/>
              <w:adjustRightInd w:val="0"/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 xml:space="preserve">– protiv </w:t>
            </w: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vrijednosti zaštićenih međunarodnim pravom,</w:t>
            </w:r>
          </w:p>
          <w:p w:rsidR="004337D3" w:rsidRDefault="009D427E">
            <w:pPr>
              <w:autoSpaceDE w:val="0"/>
              <w:autoSpaceDN w:val="0"/>
              <w:adjustRightInd w:val="0"/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– protiv sigurnosti platnog prometa i poslovanja,  – protiv vjerodostojnosti isprava,</w:t>
            </w:r>
          </w:p>
          <w:p w:rsidR="004337D3" w:rsidRDefault="009D427E">
            <w:pPr>
              <w:autoSpaceDE w:val="0"/>
              <w:autoSpaceDN w:val="0"/>
              <w:adjustRightInd w:val="0"/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– protiv službene dužnosti,</w:t>
            </w:r>
          </w:p>
          <w:p w:rsidR="004337D3" w:rsidRDefault="009D427E">
            <w:pPr>
              <w:autoSpaceDE w:val="0"/>
              <w:autoSpaceDN w:val="0"/>
              <w:adjustRightInd w:val="0"/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– odavanja državne tajne,</w:t>
            </w:r>
          </w:p>
          <w:p w:rsidR="004337D3" w:rsidRDefault="009D427E">
            <w:pPr>
              <w:autoSpaceDE w:val="0"/>
              <w:autoSpaceDN w:val="0"/>
              <w:adjustRightInd w:val="0"/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– prikrivanja protuzakonito pribavljenog novca,</w:t>
            </w:r>
          </w:p>
          <w:p w:rsidR="004337D3" w:rsidRDefault="009D427E">
            <w:pPr>
              <w:autoSpaceDE w:val="0"/>
              <w:autoSpaceDN w:val="0"/>
              <w:adjustRightInd w:val="0"/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– pranja novca ili</w:t>
            </w:r>
          </w:p>
          <w:p w:rsidR="004337D3" w:rsidRDefault="009D427E">
            <w:pPr>
              <w:rPr>
                <w:rFonts w:ascii="Life L2" w:eastAsiaTheme="minorHAnsi" w:hAnsi="Life L2" w:cs="TimesNewRomanPSMT"/>
                <w:b/>
                <w:sz w:val="22"/>
                <w:lang w:eastAsia="en-US"/>
              </w:rPr>
            </w:pP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– fin</w:t>
            </w:r>
            <w:r>
              <w:rPr>
                <w:rFonts w:ascii="Life L2" w:eastAsiaTheme="minorHAnsi" w:hAnsi="Life L2" w:cs="TimesNewRomanPSMT"/>
                <w:b/>
                <w:sz w:val="22"/>
                <w:szCs w:val="22"/>
                <w:lang w:eastAsia="en-US"/>
              </w:rPr>
              <w:t>anciranja terorizma.</w:t>
            </w:r>
          </w:p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Ako jeste, navedite pojedinosti.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2337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11. Jesu li prema financijskoj instituciji, kreditnoj instituciji ili drugoj pravnoj osobi u kojoj ste obavljali rukovodeće funkcije (kao predsjednik ili član uprave ili nadzornog odbora, direktor ili</w:t>
            </w:r>
            <w:r>
              <w:rPr>
                <w:rFonts w:ascii="Life L2" w:hAnsi="Life L2" w:cs="Arial"/>
                <w:b/>
                <w:sz w:val="22"/>
                <w:szCs w:val="22"/>
              </w:rPr>
              <w:t xml:space="preserve"> prokurist ili u kojoj ste na bilo koji drugi način sudjelovali u stvaranju i provedbi poslovne politike) bile poduzete mjere za poboljšanje stanja ili otklanjanje nezakonitosti i je li toj instituciji bilo oduzeto odobrenje za rad od strane nadležnog nadz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ornog tijela, odnosno otvoren stečaj? Ako je odgovor potvrdan, navedite pojedinosti.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2324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12. Jesu li u financijskoj ili kreditnoj instituciji odnosno drugoj pravnoj osobi u kojoj ste obavljali rukovodeće funkcije (kao predsjednik ili član uprave ili nadzorno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g odbora, direktor ili prokurist ili u kojoj ste na bilo koji drugi način sudjelovali u stvaranju i provedbi poslovne politike) nadležni državni organi utvrdili veću nepravilnost u poslovanju ili težu povredu zakona koji reguliraju rad financijskih ili kre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ditnih institucija odnosno drugih pravnih osoba? Ako je odgovor potvrdan, navedite pojedinosti.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1779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 xml:space="preserve">13. Je li ikada neko tijelo nadležno za nadzor financijskih ili kreditnih institucija odnosno drugih pravnih osoba ocjenjivalo vašu stručnost? Je li vam neko 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od navedenih nadležnih tijela uskratilo ili oduzelo suglasnost/odobrenje za obavljanje rukovodećih funkcija ili obavljanje djelatnosti na dotičnom području? Ako je odgovor potvrdan, navedite pojedinosti.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1779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pStyle w:val="t-9-8"/>
              <w:spacing w:before="120" w:beforeAutospacing="0" w:after="0" w:afterAutospacing="0"/>
              <w:ind w:left="-8"/>
              <w:jc w:val="both"/>
              <w:rPr>
                <w:rFonts w:ascii="Life L2" w:hAnsi="Life L2" w:cs="TimesNewRomanPSMT"/>
                <w:b/>
                <w:color w:val="000000"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lastRenderedPageBreak/>
              <w:t xml:space="preserve">14. Da li vam je izrečena </w:t>
            </w:r>
            <w:r>
              <w:rPr>
                <w:rFonts w:ascii="Life L2" w:hAnsi="Life L2"/>
                <w:b/>
                <w:color w:val="000000"/>
                <w:sz w:val="22"/>
                <w:szCs w:val="22"/>
              </w:rPr>
              <w:t>mjera sigurnosti zabrane</w:t>
            </w:r>
            <w:r>
              <w:rPr>
                <w:rFonts w:ascii="Life L2" w:hAnsi="Life L2"/>
                <w:b/>
                <w:color w:val="000000"/>
                <w:sz w:val="22"/>
                <w:szCs w:val="22"/>
              </w:rPr>
              <w:t xml:space="preserve"> obavljanja zanimanja koje je u potpunosti ili djelomično obuhvaćeno predmetom poslovanja kreditne unije? Ako je odgovor potvrdan, navedite pojedinosti.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802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>15. Imate li na datum popunjavanja ovog Upitnika nepodmirenih financijskih obveza? Ako je odgovor pot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vrdan, navedite pojedinosti.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  <w:tr w:rsidR="004337D3">
        <w:trPr>
          <w:trHeight w:val="1626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9D427E">
            <w:pPr>
              <w:rPr>
                <w:rFonts w:ascii="Life L2" w:hAnsi="Life L2" w:cs="Arial"/>
                <w:b/>
                <w:sz w:val="22"/>
              </w:rPr>
            </w:pPr>
            <w:r>
              <w:rPr>
                <w:rFonts w:ascii="Life L2" w:hAnsi="Life L2" w:cs="Arial"/>
                <w:b/>
                <w:sz w:val="22"/>
                <w:szCs w:val="22"/>
              </w:rPr>
              <w:t xml:space="preserve">16. Smatrate li da postoje druge činjenice ili okolnosti koje bi prema razumnoj prosudbi mogle biti važne za ocjenu vaše primjerenosti za obavljanje funkcije člana uprave kreditne unije (npr. činjenice i okolnosti koje su </w:t>
            </w:r>
            <w:r>
              <w:rPr>
                <w:rFonts w:ascii="Life L2" w:hAnsi="Life L2" w:cs="Arial"/>
                <w:b/>
                <w:sz w:val="22"/>
                <w:szCs w:val="22"/>
              </w:rPr>
              <w:t>vezane uz vašu stručnu osposobljenost, eventualne financijske poteškoće ili sukob interesa)? Navedite pojedinosti.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7D3" w:rsidRDefault="004337D3">
            <w:pPr>
              <w:rPr>
                <w:rFonts w:ascii="Life L2" w:hAnsi="Life L2" w:cs="Arial"/>
                <w:sz w:val="22"/>
              </w:rPr>
            </w:pPr>
          </w:p>
        </w:tc>
      </w:tr>
    </w:tbl>
    <w:p w:rsidR="004337D3" w:rsidRDefault="004337D3">
      <w:pPr>
        <w:pStyle w:val="Tijeloteksta3"/>
        <w:spacing w:before="120" w:line="280" w:lineRule="exact"/>
        <w:rPr>
          <w:rFonts w:ascii="Life L2" w:hAnsi="Life L2"/>
          <w:b w:val="0"/>
          <w:sz w:val="22"/>
          <w:szCs w:val="22"/>
          <w:u w:val="none"/>
        </w:rPr>
      </w:pPr>
    </w:p>
    <w:p w:rsidR="004337D3" w:rsidRDefault="009D427E">
      <w:pPr>
        <w:pStyle w:val="Tijeloteksta3"/>
        <w:spacing w:before="120" w:line="280" w:lineRule="exact"/>
        <w:rPr>
          <w:rFonts w:ascii="Life L2" w:hAnsi="Life L2"/>
          <w:b w:val="0"/>
          <w:sz w:val="22"/>
          <w:szCs w:val="22"/>
          <w:u w:val="none"/>
        </w:rPr>
      </w:pPr>
      <w:r>
        <w:rPr>
          <w:rFonts w:ascii="Life L2" w:hAnsi="Life L2"/>
          <w:b w:val="0"/>
          <w:sz w:val="22"/>
          <w:szCs w:val="22"/>
          <w:u w:val="none"/>
        </w:rPr>
        <w:t>Izjavljujem da su svi odgovori istiniti i potpuni u granicama mojih saznanja te da nisam zatajio nikakvu informaciju koja bi mogla utjecat</w:t>
      </w:r>
      <w:r>
        <w:rPr>
          <w:rFonts w:ascii="Life L2" w:hAnsi="Life L2"/>
          <w:b w:val="0"/>
          <w:sz w:val="22"/>
          <w:szCs w:val="22"/>
          <w:u w:val="none"/>
        </w:rPr>
        <w:t>i na odluku Hrvatske narodne banke.</w:t>
      </w:r>
    </w:p>
    <w:p w:rsidR="004337D3" w:rsidRDefault="009D427E">
      <w:pPr>
        <w:pStyle w:val="Tijeloteksta3"/>
        <w:spacing w:before="120" w:line="280" w:lineRule="exact"/>
        <w:rPr>
          <w:rFonts w:ascii="Life L2" w:hAnsi="Life L2"/>
          <w:b w:val="0"/>
          <w:sz w:val="22"/>
          <w:szCs w:val="22"/>
          <w:u w:val="none"/>
        </w:rPr>
      </w:pPr>
      <w:r>
        <w:rPr>
          <w:rFonts w:ascii="Life L2" w:hAnsi="Life L2"/>
          <w:b w:val="0"/>
          <w:sz w:val="22"/>
          <w:szCs w:val="22"/>
          <w:u w:val="none"/>
        </w:rPr>
        <w:t>Obvezujem se da ću Hrvatsku narodnu banku neodgodivo izvijestiti o svim promjenama koje bi mogle značajno utjecati na izdavanje odobrenja za imenovanje člana uprave kreditne unije.</w:t>
      </w:r>
    </w:p>
    <w:p w:rsidR="004337D3" w:rsidRDefault="004337D3">
      <w:pPr>
        <w:spacing w:before="120" w:line="280" w:lineRule="exact"/>
        <w:rPr>
          <w:rFonts w:ascii="Life L2" w:hAnsi="Life L2"/>
          <w:sz w:val="22"/>
          <w:szCs w:val="22"/>
        </w:rPr>
      </w:pPr>
    </w:p>
    <w:p w:rsidR="004337D3" w:rsidRDefault="009D427E">
      <w:pPr>
        <w:spacing w:before="120" w:line="280" w:lineRule="exact"/>
        <w:rPr>
          <w:rFonts w:ascii="Life L2" w:hAnsi="Life L2"/>
          <w:sz w:val="22"/>
          <w:szCs w:val="22"/>
        </w:rPr>
      </w:pPr>
      <w:r>
        <w:rPr>
          <w:rFonts w:ascii="Life L2" w:hAnsi="Life L2"/>
          <w:sz w:val="22"/>
          <w:szCs w:val="22"/>
        </w:rPr>
        <w:t>Mjesto i datum:</w:t>
      </w:r>
      <w:r>
        <w:rPr>
          <w:rFonts w:ascii="Life L2" w:hAnsi="Life L2"/>
          <w:sz w:val="22"/>
          <w:szCs w:val="22"/>
        </w:rPr>
        <w:tab/>
      </w:r>
      <w:r>
        <w:rPr>
          <w:rFonts w:ascii="Life L2" w:hAnsi="Life L2"/>
          <w:sz w:val="22"/>
          <w:szCs w:val="22"/>
        </w:rPr>
        <w:tab/>
      </w:r>
      <w:r>
        <w:rPr>
          <w:rFonts w:ascii="Life L2" w:hAnsi="Life L2"/>
          <w:sz w:val="22"/>
          <w:szCs w:val="22"/>
        </w:rPr>
        <w:tab/>
      </w:r>
      <w:r>
        <w:rPr>
          <w:rFonts w:ascii="Life L2" w:hAnsi="Life L2"/>
          <w:sz w:val="22"/>
          <w:szCs w:val="22"/>
        </w:rPr>
        <w:tab/>
      </w:r>
      <w:r>
        <w:rPr>
          <w:rFonts w:ascii="Life L2" w:hAnsi="Life L2"/>
          <w:sz w:val="22"/>
          <w:szCs w:val="22"/>
        </w:rPr>
        <w:tab/>
      </w:r>
      <w:r>
        <w:rPr>
          <w:rFonts w:ascii="Life L2" w:hAnsi="Life L2"/>
          <w:sz w:val="22"/>
          <w:szCs w:val="22"/>
        </w:rPr>
        <w:tab/>
      </w:r>
      <w:r>
        <w:rPr>
          <w:rFonts w:ascii="Life L2" w:hAnsi="Life L2"/>
          <w:sz w:val="22"/>
          <w:szCs w:val="22"/>
        </w:rPr>
        <w:tab/>
      </w:r>
      <w:r>
        <w:rPr>
          <w:rFonts w:ascii="Life L2" w:hAnsi="Life L2"/>
          <w:sz w:val="22"/>
          <w:szCs w:val="22"/>
        </w:rPr>
        <w:tab/>
        <w:t xml:space="preserve">Potpis </w:t>
      </w:r>
      <w:r>
        <w:rPr>
          <w:rFonts w:ascii="Life L2" w:hAnsi="Life L2"/>
          <w:sz w:val="22"/>
          <w:szCs w:val="22"/>
        </w:rPr>
        <w:t>kandidata:</w:t>
      </w:r>
    </w:p>
    <w:p w:rsidR="004337D3" w:rsidRDefault="004337D3">
      <w:pPr>
        <w:rPr>
          <w:rFonts w:ascii="Life L2" w:hAnsi="Life L2"/>
          <w:sz w:val="22"/>
          <w:szCs w:val="22"/>
        </w:rPr>
      </w:pPr>
    </w:p>
    <w:p w:rsidR="004337D3" w:rsidRDefault="004337D3">
      <w:pPr>
        <w:rPr>
          <w:rFonts w:ascii="Life L2" w:hAnsi="Life L2"/>
          <w:sz w:val="22"/>
          <w:szCs w:val="22"/>
        </w:rPr>
      </w:pPr>
    </w:p>
    <w:p w:rsidR="004337D3" w:rsidRDefault="004337D3">
      <w:pPr>
        <w:rPr>
          <w:rFonts w:ascii="Life L2" w:hAnsi="Life L2"/>
          <w:sz w:val="22"/>
          <w:szCs w:val="22"/>
        </w:rPr>
      </w:pPr>
    </w:p>
    <w:sectPr w:rsidR="00433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D3"/>
    <w:rsid w:val="004337D3"/>
    <w:rsid w:val="009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F2EB8-FCF7-4C73-AD0E-E85F5C6E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fe L2" w:eastAsiaTheme="minorHAnsi" w:hAnsi="Life L2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CharChar">
    <w:name w:val="Char Char Char Char Char Char Char Char"/>
    <w:basedOn w:val="Normal"/>
    <w:autoRedefine/>
    <w:pPr>
      <w:spacing w:before="120" w:line="280" w:lineRule="exact"/>
      <w:jc w:val="both"/>
    </w:pPr>
    <w:rPr>
      <w:rFonts w:ascii="Life L2" w:hAnsi="Life L2"/>
      <w:b/>
      <w:caps/>
      <w:sz w:val="22"/>
      <w:szCs w:val="22"/>
      <w:u w:val="single"/>
      <w:lang w:eastAsia="en-US"/>
    </w:rPr>
  </w:style>
  <w:style w:type="character" w:styleId="Referencakomentara">
    <w:name w:val="annotation reference"/>
    <w:basedOn w:val="Zadanifontodlomka"/>
    <w:semiHidden/>
    <w:rPr>
      <w:rFonts w:ascii="Life L2" w:hAnsi="Life L2"/>
      <w:b/>
      <w:caps/>
      <w:sz w:val="16"/>
      <w:szCs w:val="16"/>
      <w:u w:val="single"/>
      <w:lang w:val="hr-HR" w:eastAsia="en-US" w:bidi="ar-SA"/>
    </w:rPr>
  </w:style>
  <w:style w:type="paragraph" w:styleId="Tekstkomentara">
    <w:name w:val="annotation text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pPr>
      <w:jc w:val="center"/>
    </w:pPr>
    <w:rPr>
      <w:rFonts w:ascii="Arial" w:hAnsi="Arial"/>
      <w:szCs w:val="20"/>
    </w:rPr>
  </w:style>
  <w:style w:type="character" w:customStyle="1" w:styleId="Tijeloteksta2Char">
    <w:name w:val="Tijelo teksta 2 Char"/>
    <w:basedOn w:val="Zadanifontodlomka"/>
    <w:link w:val="Tijeloteksta2"/>
    <w:rPr>
      <w:rFonts w:ascii="Arial" w:eastAsia="Times New Roman" w:hAnsi="Arial" w:cs="Times New Roman"/>
      <w:szCs w:val="20"/>
      <w:lang w:eastAsia="hr-HR"/>
    </w:rPr>
  </w:style>
  <w:style w:type="paragraph" w:styleId="Tijeloteksta3">
    <w:name w:val="Body Text 3"/>
    <w:basedOn w:val="Normal"/>
    <w:link w:val="Tijeloteksta3Char"/>
    <w:pPr>
      <w:spacing w:line="360" w:lineRule="auto"/>
      <w:jc w:val="both"/>
    </w:pPr>
    <w:rPr>
      <w:rFonts w:ascii="Arial" w:hAnsi="Arial"/>
      <w:b/>
      <w:sz w:val="18"/>
      <w:szCs w:val="20"/>
      <w:u w:val="single"/>
    </w:rPr>
  </w:style>
  <w:style w:type="character" w:customStyle="1" w:styleId="Tijeloteksta3Char">
    <w:name w:val="Tijelo teksta 3 Char"/>
    <w:basedOn w:val="Zadanifontodlomka"/>
    <w:link w:val="Tijeloteksta3"/>
    <w:rPr>
      <w:rFonts w:ascii="Arial" w:eastAsia="Times New Roman" w:hAnsi="Arial" w:cs="Times New Roman"/>
      <w:b/>
      <w:sz w:val="18"/>
      <w:szCs w:val="20"/>
      <w:u w:val="singl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">
    <w:name w:val="t-9-8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4047</Characters>
  <Application>Microsoft Office Word</Application>
  <DocSecurity>4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HNB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 Radaković</dc:creator>
  <cp:keywords/>
  <dc:description/>
  <cp:lastModifiedBy>Svjetlana Čolak</cp:lastModifiedBy>
  <cp:revision>2</cp:revision>
  <cp:lastPrinted>2015-04-24T13:07:00Z</cp:lastPrinted>
  <dcterms:created xsi:type="dcterms:W3CDTF">2019-06-28T06:56:00Z</dcterms:created>
  <dcterms:modified xsi:type="dcterms:W3CDTF">2019-06-28T06:56:00Z</dcterms:modified>
</cp:coreProperties>
</file>